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19" w:rsidRPr="00F70C19" w:rsidRDefault="00C81AAD" w:rsidP="00F70C19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sz w:val="20"/>
          <w:szCs w:val="32"/>
          <w:lang w:val="uk-UA"/>
        </w:rPr>
      </w:pPr>
      <w:r w:rsidRPr="00F70C19">
        <w:rPr>
          <w:rFonts w:ascii="Times New Roman" w:hAnsi="Times New Roman" w:cs="Times New Roman"/>
          <w:b/>
          <w:lang w:val="uk-UA" w:eastAsia="ru-RU"/>
        </w:rPr>
        <w:t xml:space="preserve">                                                                                                                                               </w:t>
      </w:r>
      <w:r w:rsidR="00F70C19" w:rsidRPr="00F70C19">
        <w:rPr>
          <w:rFonts w:ascii="Times New Roman" w:hAnsi="Times New Roman" w:cs="Times New Roman"/>
          <w:b/>
          <w:sz w:val="20"/>
          <w:szCs w:val="32"/>
          <w:lang w:val="uk-UA"/>
        </w:rPr>
        <w:t xml:space="preserve">Додаток </w:t>
      </w:r>
      <w:r w:rsidR="00F70C19">
        <w:rPr>
          <w:rFonts w:ascii="Times New Roman" w:hAnsi="Times New Roman" w:cs="Times New Roman"/>
          <w:b/>
          <w:sz w:val="20"/>
          <w:szCs w:val="32"/>
          <w:lang w:val="en-US"/>
        </w:rPr>
        <w:t>4</w:t>
      </w:r>
      <w:r w:rsidR="00F70C19" w:rsidRPr="00F70C19">
        <w:rPr>
          <w:rFonts w:ascii="Times New Roman" w:hAnsi="Times New Roman" w:cs="Times New Roman"/>
          <w:b/>
          <w:sz w:val="20"/>
          <w:szCs w:val="32"/>
          <w:lang w:val="uk-UA"/>
        </w:rPr>
        <w:t xml:space="preserve"> до листа від 04.01.2017 року</w:t>
      </w:r>
    </w:p>
    <w:p w:rsidR="00F70C19" w:rsidRPr="00F70C19" w:rsidRDefault="00F70C19" w:rsidP="00F70C19">
      <w:pPr>
        <w:tabs>
          <w:tab w:val="left" w:pos="5387"/>
        </w:tabs>
        <w:spacing w:after="0" w:line="240" w:lineRule="auto"/>
        <w:ind w:left="5812" w:hanging="1701"/>
        <w:jc w:val="center"/>
        <w:rPr>
          <w:rFonts w:ascii="Times New Roman" w:hAnsi="Times New Roman" w:cs="Times New Roman"/>
          <w:b/>
          <w:sz w:val="20"/>
          <w:szCs w:val="32"/>
          <w:lang w:val="uk-UA"/>
        </w:rPr>
      </w:pPr>
      <w:r w:rsidRPr="00F70C19">
        <w:rPr>
          <w:rFonts w:ascii="Times New Roman" w:hAnsi="Times New Roman" w:cs="Times New Roman"/>
          <w:b/>
          <w:sz w:val="20"/>
          <w:szCs w:val="32"/>
          <w:lang w:val="uk-UA"/>
        </w:rPr>
        <w:t>№ 01-2</w:t>
      </w:r>
      <w:r w:rsidR="002266EF">
        <w:rPr>
          <w:rFonts w:ascii="Times New Roman" w:hAnsi="Times New Roman" w:cs="Times New Roman"/>
          <w:b/>
          <w:sz w:val="20"/>
          <w:szCs w:val="32"/>
          <w:lang w:val="en-US"/>
        </w:rPr>
        <w:t>0</w:t>
      </w:r>
      <w:r w:rsidRPr="00F70C19">
        <w:rPr>
          <w:rFonts w:ascii="Times New Roman" w:hAnsi="Times New Roman" w:cs="Times New Roman"/>
          <w:b/>
          <w:sz w:val="20"/>
          <w:szCs w:val="32"/>
          <w:lang w:val="uk-UA"/>
        </w:rPr>
        <w:t>/      /ТО-16</w:t>
      </w:r>
    </w:p>
    <w:p w:rsidR="00C81AAD" w:rsidRPr="00C81AAD" w:rsidRDefault="00C81AAD" w:rsidP="00F70C19">
      <w:pPr>
        <w:spacing w:after="0"/>
        <w:jc w:val="center"/>
        <w:rPr>
          <w:rFonts w:ascii="Times New Roman" w:hAnsi="Times New Roman" w:cs="Times New Roman"/>
          <w:b/>
          <w:lang w:val="uk-UA" w:eastAsia="ru-RU"/>
        </w:rPr>
      </w:pPr>
    </w:p>
    <w:p w:rsidR="00D1015E" w:rsidRPr="0056761F" w:rsidRDefault="00D1015E" w:rsidP="0056761F">
      <w:pPr>
        <w:jc w:val="center"/>
        <w:rPr>
          <w:rFonts w:ascii="Times New Roman" w:hAnsi="Times New Roman" w:cs="Times New Roman"/>
          <w:b/>
          <w:szCs w:val="21"/>
          <w:lang w:eastAsia="ru-RU"/>
        </w:rPr>
      </w:pPr>
      <w:r w:rsidRPr="0056761F">
        <w:rPr>
          <w:rFonts w:ascii="Times New Roman" w:hAnsi="Times New Roman" w:cs="Times New Roman"/>
          <w:b/>
          <w:lang w:eastAsia="ru-RU"/>
        </w:rPr>
        <w:t>Інструкція</w:t>
      </w:r>
    </w:p>
    <w:p w:rsidR="00D1015E" w:rsidRPr="0056761F" w:rsidRDefault="00D1015E" w:rsidP="0056761F">
      <w:pPr>
        <w:jc w:val="center"/>
        <w:rPr>
          <w:rFonts w:ascii="Times New Roman" w:hAnsi="Times New Roman" w:cs="Times New Roman"/>
          <w:b/>
          <w:szCs w:val="21"/>
          <w:lang w:eastAsia="ru-RU"/>
        </w:rPr>
      </w:pPr>
      <w:r w:rsidRPr="0056761F">
        <w:rPr>
          <w:rFonts w:ascii="Times New Roman" w:hAnsi="Times New Roman" w:cs="Times New Roman"/>
          <w:b/>
          <w:lang w:eastAsia="ru-RU"/>
        </w:rPr>
        <w:t>з оприлюднення інформації про оголошення конкурсу</w:t>
      </w:r>
    </w:p>
    <w:p w:rsidR="00D1015E" w:rsidRPr="0056761F" w:rsidRDefault="00D1015E" w:rsidP="0056761F">
      <w:pPr>
        <w:jc w:val="both"/>
        <w:rPr>
          <w:rFonts w:ascii="Times New Roman" w:hAnsi="Times New Roman" w:cs="Times New Roman"/>
          <w:szCs w:val="21"/>
          <w:lang w:eastAsia="ru-RU"/>
        </w:rPr>
      </w:pPr>
      <w:r w:rsidRPr="0056761F">
        <w:rPr>
          <w:rFonts w:ascii="Times New Roman" w:hAnsi="Times New Roman" w:cs="Times New Roman"/>
          <w:szCs w:val="21"/>
          <w:lang w:eastAsia="ru-RU"/>
        </w:rPr>
        <w:t>1. Рішення про оголошення конкурсу та умови проведення конкурсу надсилаються:</w:t>
      </w:r>
    </w:p>
    <w:p w:rsidR="00D1015E" w:rsidRPr="0056761F" w:rsidRDefault="00D1015E" w:rsidP="0056761F">
      <w:pPr>
        <w:jc w:val="both"/>
        <w:rPr>
          <w:rFonts w:ascii="Times New Roman" w:hAnsi="Times New Roman" w:cs="Times New Roman"/>
          <w:szCs w:val="21"/>
          <w:lang w:eastAsia="ru-RU"/>
        </w:rPr>
      </w:pPr>
      <w:r w:rsidRPr="0056761F">
        <w:rPr>
          <w:rFonts w:ascii="Times New Roman" w:hAnsi="Times New Roman" w:cs="Times New Roman"/>
          <w:szCs w:val="21"/>
          <w:lang w:eastAsia="ru-RU"/>
        </w:rPr>
        <w:t>1) Суб’єктом призначення або керівником державної служби в державному органі, юрисдикція якого поширюється на всю територію України на електронну адресу Нацдержслужби  -</w:t>
      </w:r>
      <w:r w:rsidRPr="0056761F">
        <w:rPr>
          <w:rFonts w:ascii="Times New Roman" w:hAnsi="Times New Roman" w:cs="Times New Roman"/>
          <w:lang w:eastAsia="ru-RU"/>
        </w:rPr>
        <w:t> </w:t>
      </w:r>
      <w:hyperlink r:id="rId4" w:history="1">
        <w:r w:rsidRPr="0056761F">
          <w:rPr>
            <w:rFonts w:ascii="Times New Roman" w:hAnsi="Times New Roman" w:cs="Times New Roman"/>
            <w:color w:val="428BCA"/>
            <w:lang w:eastAsia="ru-RU"/>
          </w:rPr>
          <w:t>vacancy@nads.gov.ua</w:t>
        </w:r>
      </w:hyperlink>
      <w:r w:rsidRPr="0056761F">
        <w:rPr>
          <w:rFonts w:ascii="Times New Roman" w:hAnsi="Times New Roman" w:cs="Times New Roman"/>
          <w:szCs w:val="21"/>
          <w:lang w:eastAsia="ru-RU"/>
        </w:rPr>
        <w:t>.</w:t>
      </w:r>
    </w:p>
    <w:p w:rsidR="00D1015E" w:rsidRPr="0056761F" w:rsidRDefault="00D1015E" w:rsidP="0056761F">
      <w:pPr>
        <w:jc w:val="both"/>
        <w:rPr>
          <w:rFonts w:ascii="Times New Roman" w:hAnsi="Times New Roman" w:cs="Times New Roman"/>
          <w:szCs w:val="21"/>
          <w:lang w:eastAsia="ru-RU"/>
        </w:rPr>
      </w:pPr>
      <w:r w:rsidRPr="0056761F">
        <w:rPr>
          <w:rFonts w:ascii="Times New Roman" w:hAnsi="Times New Roman" w:cs="Times New Roman"/>
          <w:szCs w:val="21"/>
          <w:lang w:eastAsia="ru-RU"/>
        </w:rPr>
        <w:t>2) Суб’єктом призначення або керівником державної служби в державному органі, юрисдикція якого поширюється на територію однієї або кількох областей, мм. Києва або Севастополя, одного або кількох районів на електронну адресу територіальних органів Нацдержслужби із початком</w:t>
      </w:r>
      <w:r w:rsidRPr="0056761F">
        <w:rPr>
          <w:rFonts w:ascii="Times New Roman" w:hAnsi="Times New Roman" w:cs="Times New Roman"/>
          <w:lang w:eastAsia="ru-RU"/>
        </w:rPr>
        <w:t> </w:t>
      </w:r>
      <w:r w:rsidRPr="0056761F">
        <w:rPr>
          <w:rFonts w:ascii="Times New Roman" w:hAnsi="Times New Roman" w:cs="Times New Roman"/>
          <w:i/>
          <w:iCs/>
          <w:lang w:eastAsia="ru-RU"/>
        </w:rPr>
        <w:t>vacancy</w:t>
      </w:r>
      <w:r w:rsidRPr="0056761F">
        <w:rPr>
          <w:rFonts w:ascii="Times New Roman" w:hAnsi="Times New Roman" w:cs="Times New Roman"/>
          <w:lang w:eastAsia="ru-RU"/>
        </w:rPr>
        <w:t> </w:t>
      </w:r>
      <w:r w:rsidRPr="0056761F">
        <w:rPr>
          <w:rFonts w:ascii="Times New Roman" w:hAnsi="Times New Roman" w:cs="Times New Roman"/>
          <w:szCs w:val="21"/>
          <w:lang w:eastAsia="ru-RU"/>
        </w:rPr>
        <w:t>відповідно до зазначеної таблиці.</w:t>
      </w:r>
    </w:p>
    <w:p w:rsidR="00D1015E" w:rsidRPr="0056761F" w:rsidRDefault="00D1015E" w:rsidP="0056761F">
      <w:pPr>
        <w:jc w:val="both"/>
        <w:rPr>
          <w:rFonts w:ascii="Times New Roman" w:hAnsi="Times New Roman" w:cs="Times New Roman"/>
          <w:szCs w:val="21"/>
          <w:lang w:eastAsia="ru-RU"/>
        </w:rPr>
      </w:pPr>
      <w:r w:rsidRPr="0056761F">
        <w:rPr>
          <w:rFonts w:ascii="Times New Roman" w:hAnsi="Times New Roman" w:cs="Times New Roman"/>
          <w:szCs w:val="21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8F8F8"/>
        <w:tblCellMar>
          <w:left w:w="0" w:type="dxa"/>
          <w:right w:w="0" w:type="dxa"/>
        </w:tblCellMar>
        <w:tblLook w:val="04A0"/>
      </w:tblPr>
      <w:tblGrid>
        <w:gridCol w:w="2376"/>
        <w:gridCol w:w="2301"/>
        <w:gridCol w:w="2286"/>
        <w:gridCol w:w="2408"/>
      </w:tblGrid>
      <w:tr w:rsidR="00D1015E" w:rsidRPr="0056761F" w:rsidTr="00D1015E">
        <w:trPr>
          <w:trHeight w:val="1650"/>
        </w:trPr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D1015E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r w:rsidRPr="0056761F">
              <w:rPr>
                <w:rFonts w:ascii="Times New Roman" w:hAnsi="Times New Roman" w:cs="Times New Roman"/>
                <w:szCs w:val="21"/>
                <w:lang w:eastAsia="ru-RU"/>
              </w:rPr>
              <w:t>Міжрегіональне управління у Вінницькій, Житомирській та Хмельницькій областях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5A2C35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hyperlink r:id="rId5" w:history="1">
              <w:r w:rsidR="00D1015E" w:rsidRPr="0056761F">
                <w:rPr>
                  <w:rFonts w:ascii="Times New Roman" w:hAnsi="Times New Roman" w:cs="Times New Roman"/>
                  <w:color w:val="428BCA"/>
                  <w:lang w:eastAsia="ru-RU"/>
                </w:rPr>
                <w:t>vacancy1@nads.gov.ua</w:t>
              </w:r>
            </w:hyperlink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D1015E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r w:rsidRPr="0056761F">
              <w:rPr>
                <w:rFonts w:ascii="Times New Roman" w:hAnsi="Times New Roman" w:cs="Times New Roman"/>
                <w:szCs w:val="21"/>
                <w:lang w:eastAsia="ru-RU"/>
              </w:rPr>
              <w:t>Міжрегіональне управління в Одеській, Миколаївській та Херсонській областях, Автономній Республіці Крим та м. Севастополі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5A2C35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hyperlink r:id="rId6" w:history="1">
              <w:r w:rsidR="00D1015E" w:rsidRPr="0056761F">
                <w:rPr>
                  <w:rFonts w:ascii="Times New Roman" w:hAnsi="Times New Roman" w:cs="Times New Roman"/>
                  <w:color w:val="428BCA"/>
                  <w:lang w:eastAsia="ru-RU"/>
                </w:rPr>
                <w:t>vacancy6@nads.gov.ua</w:t>
              </w:r>
            </w:hyperlink>
          </w:p>
          <w:p w:rsidR="00D1015E" w:rsidRPr="0056761F" w:rsidRDefault="00D1015E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r w:rsidRPr="0056761F">
              <w:rPr>
                <w:rFonts w:ascii="Times New Roman" w:hAnsi="Times New Roman" w:cs="Times New Roman"/>
                <w:szCs w:val="21"/>
                <w:lang w:eastAsia="ru-RU"/>
              </w:rPr>
              <w:t> </w:t>
            </w:r>
          </w:p>
        </w:tc>
      </w:tr>
      <w:tr w:rsidR="00D1015E" w:rsidRPr="0056761F" w:rsidTr="00D1015E">
        <w:trPr>
          <w:trHeight w:val="1110"/>
        </w:trPr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D1015E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r w:rsidRPr="0056761F">
              <w:rPr>
                <w:rFonts w:ascii="Times New Roman" w:hAnsi="Times New Roman" w:cs="Times New Roman"/>
                <w:szCs w:val="21"/>
                <w:lang w:eastAsia="ru-RU"/>
              </w:rPr>
              <w:t>Міжрегіональне управління у Дніпропетровській та Запорізькій областях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5A2C35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hyperlink r:id="rId7" w:history="1">
              <w:r w:rsidR="00D1015E" w:rsidRPr="0056761F">
                <w:rPr>
                  <w:rFonts w:ascii="Times New Roman" w:hAnsi="Times New Roman" w:cs="Times New Roman"/>
                  <w:color w:val="428BCA"/>
                  <w:lang w:eastAsia="ru-RU"/>
                </w:rPr>
                <w:t>vacancy2@nads.gov.ua</w:t>
              </w:r>
            </w:hyperlink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D1015E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r w:rsidRPr="0056761F">
              <w:rPr>
                <w:rFonts w:ascii="Times New Roman" w:hAnsi="Times New Roman" w:cs="Times New Roman"/>
                <w:szCs w:val="21"/>
                <w:lang w:eastAsia="ru-RU"/>
              </w:rPr>
              <w:t>Міжрегіональне управління у Волинській та Рівненській областях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5A2C35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hyperlink r:id="rId8" w:history="1">
              <w:r w:rsidR="00D1015E" w:rsidRPr="0056761F">
                <w:rPr>
                  <w:rFonts w:ascii="Times New Roman" w:hAnsi="Times New Roman" w:cs="Times New Roman"/>
                  <w:color w:val="428BCA"/>
                  <w:lang w:eastAsia="ru-RU"/>
                </w:rPr>
                <w:t>vacancy7@nads.gov.ua</w:t>
              </w:r>
            </w:hyperlink>
          </w:p>
        </w:tc>
      </w:tr>
      <w:tr w:rsidR="00D1015E" w:rsidRPr="0056761F" w:rsidTr="00D1015E">
        <w:trPr>
          <w:trHeight w:val="1110"/>
        </w:trPr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D1015E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r w:rsidRPr="0056761F">
              <w:rPr>
                <w:rFonts w:ascii="Times New Roman" w:hAnsi="Times New Roman" w:cs="Times New Roman"/>
                <w:szCs w:val="21"/>
                <w:lang w:eastAsia="ru-RU"/>
              </w:rPr>
              <w:t>Міжрегіональне управління у Донецькій та Луганській областях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5A2C35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hyperlink r:id="rId9" w:history="1">
              <w:r w:rsidR="00D1015E" w:rsidRPr="0056761F">
                <w:rPr>
                  <w:rFonts w:ascii="Times New Roman" w:hAnsi="Times New Roman" w:cs="Times New Roman"/>
                  <w:color w:val="428BCA"/>
                  <w:lang w:eastAsia="ru-RU"/>
                </w:rPr>
                <w:t>vacancy3@ukr.net</w:t>
              </w:r>
            </w:hyperlink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D1015E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r w:rsidRPr="0056761F">
              <w:rPr>
                <w:rFonts w:ascii="Times New Roman" w:hAnsi="Times New Roman" w:cs="Times New Roman"/>
                <w:szCs w:val="21"/>
                <w:lang w:eastAsia="ru-RU"/>
              </w:rPr>
              <w:t>Міжрегіональне управління у Харківській та Сумській областях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5A2C35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hyperlink r:id="rId10" w:history="1">
              <w:r w:rsidR="00D1015E" w:rsidRPr="0056761F">
                <w:rPr>
                  <w:rFonts w:ascii="Times New Roman" w:hAnsi="Times New Roman" w:cs="Times New Roman"/>
                  <w:color w:val="428BCA"/>
                  <w:lang w:eastAsia="ru-RU"/>
                </w:rPr>
                <w:t>vacancy8@nads.gov.ua</w:t>
              </w:r>
            </w:hyperlink>
          </w:p>
        </w:tc>
      </w:tr>
      <w:tr w:rsidR="00D1015E" w:rsidRPr="0056761F" w:rsidTr="00D1015E">
        <w:trPr>
          <w:trHeight w:val="1380"/>
        </w:trPr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D1015E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r w:rsidRPr="0056761F">
              <w:rPr>
                <w:rFonts w:ascii="Times New Roman" w:hAnsi="Times New Roman" w:cs="Times New Roman"/>
                <w:szCs w:val="21"/>
                <w:lang w:eastAsia="ru-RU"/>
              </w:rPr>
              <w:t>Міжрегіональне управління у м. Києві, Київській, Чернігівській та Черкаській областях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5A2C35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hyperlink r:id="rId11" w:history="1">
              <w:r w:rsidR="00D1015E" w:rsidRPr="0056761F">
                <w:rPr>
                  <w:rFonts w:ascii="Times New Roman" w:hAnsi="Times New Roman" w:cs="Times New Roman"/>
                  <w:color w:val="428BCA"/>
                  <w:lang w:eastAsia="ru-RU"/>
                </w:rPr>
                <w:t>vacancy4@nads.gov.ua</w:t>
              </w:r>
            </w:hyperlink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D1015E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r w:rsidRPr="0056761F">
              <w:rPr>
                <w:rFonts w:ascii="Times New Roman" w:hAnsi="Times New Roman" w:cs="Times New Roman"/>
                <w:szCs w:val="21"/>
                <w:lang w:eastAsia="ru-RU"/>
              </w:rPr>
              <w:t>Міжрегіональне управління у Полтавській та Кіровоградській областях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5A2C35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hyperlink r:id="rId12" w:history="1">
              <w:r w:rsidR="00D1015E" w:rsidRPr="0056761F">
                <w:rPr>
                  <w:rFonts w:ascii="Times New Roman" w:hAnsi="Times New Roman" w:cs="Times New Roman"/>
                  <w:color w:val="428BCA"/>
                  <w:lang w:eastAsia="ru-RU"/>
                </w:rPr>
                <w:t>vacancy9@nads.gov.ua</w:t>
              </w:r>
            </w:hyperlink>
          </w:p>
        </w:tc>
      </w:tr>
      <w:tr w:rsidR="00D1015E" w:rsidRPr="0056761F" w:rsidTr="00D1015E">
        <w:trPr>
          <w:trHeight w:val="1650"/>
        </w:trPr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D1015E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r w:rsidRPr="0056761F">
              <w:rPr>
                <w:rFonts w:ascii="Times New Roman" w:hAnsi="Times New Roman" w:cs="Times New Roman"/>
                <w:szCs w:val="21"/>
                <w:lang w:eastAsia="ru-RU"/>
              </w:rPr>
              <w:t>Міжрегіональне управління у Львівській та Закарпатській областях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5A2C35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hyperlink r:id="rId13" w:history="1">
              <w:r w:rsidR="00D1015E" w:rsidRPr="0056761F">
                <w:rPr>
                  <w:rFonts w:ascii="Times New Roman" w:hAnsi="Times New Roman" w:cs="Times New Roman"/>
                  <w:color w:val="428BCA"/>
                  <w:lang w:eastAsia="ru-RU"/>
                </w:rPr>
                <w:t>vacancy5@nads.gov.ua</w:t>
              </w:r>
            </w:hyperlink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D1015E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r w:rsidRPr="0056761F">
              <w:rPr>
                <w:rFonts w:ascii="Times New Roman" w:hAnsi="Times New Roman" w:cs="Times New Roman"/>
                <w:szCs w:val="21"/>
                <w:lang w:eastAsia="ru-RU"/>
              </w:rPr>
              <w:t>Міжрегіональне управління у Чернівецькій, Івано-Франківській та Тернопільській областях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8F8F8"/>
            <w:vAlign w:val="center"/>
            <w:hideMark/>
          </w:tcPr>
          <w:p w:rsidR="00D1015E" w:rsidRPr="0056761F" w:rsidRDefault="005A2C35" w:rsidP="0056761F">
            <w:pPr>
              <w:jc w:val="both"/>
              <w:rPr>
                <w:rFonts w:ascii="Times New Roman" w:hAnsi="Times New Roman" w:cs="Times New Roman"/>
                <w:szCs w:val="21"/>
                <w:lang w:eastAsia="ru-RU"/>
              </w:rPr>
            </w:pPr>
            <w:hyperlink r:id="rId14" w:history="1">
              <w:r w:rsidR="00D1015E" w:rsidRPr="0056761F">
                <w:rPr>
                  <w:rFonts w:ascii="Times New Roman" w:hAnsi="Times New Roman" w:cs="Times New Roman"/>
                  <w:color w:val="428BCA"/>
                  <w:lang w:eastAsia="ru-RU"/>
                </w:rPr>
                <w:t>vacancy10@nads.gov.ua</w:t>
              </w:r>
            </w:hyperlink>
          </w:p>
        </w:tc>
      </w:tr>
    </w:tbl>
    <w:p w:rsidR="00D1015E" w:rsidRPr="0056761F" w:rsidRDefault="00D1015E" w:rsidP="0056761F">
      <w:pPr>
        <w:jc w:val="both"/>
        <w:rPr>
          <w:rFonts w:ascii="Times New Roman" w:hAnsi="Times New Roman" w:cs="Times New Roman"/>
          <w:szCs w:val="21"/>
          <w:lang w:eastAsia="ru-RU"/>
        </w:rPr>
      </w:pPr>
      <w:r w:rsidRPr="0056761F">
        <w:rPr>
          <w:rFonts w:ascii="Times New Roman" w:hAnsi="Times New Roman" w:cs="Times New Roman"/>
          <w:szCs w:val="21"/>
          <w:lang w:eastAsia="ru-RU"/>
        </w:rPr>
        <w:lastRenderedPageBreak/>
        <w:t>2. Перевірка рішення про оголошення конкурсу та умов проведення конкурсу проводиться Нацдержслужбою або його територіальними органами не довше одного робочого дня з часу надходження такого рішення.</w:t>
      </w:r>
    </w:p>
    <w:p w:rsidR="00D1015E" w:rsidRPr="0056761F" w:rsidRDefault="00D1015E" w:rsidP="0056761F">
      <w:pPr>
        <w:jc w:val="both"/>
        <w:rPr>
          <w:rFonts w:ascii="Times New Roman" w:hAnsi="Times New Roman" w:cs="Times New Roman"/>
          <w:szCs w:val="21"/>
          <w:lang w:eastAsia="ru-RU"/>
        </w:rPr>
      </w:pPr>
      <w:r w:rsidRPr="0056761F">
        <w:rPr>
          <w:rFonts w:ascii="Times New Roman" w:hAnsi="Times New Roman" w:cs="Times New Roman"/>
          <w:szCs w:val="21"/>
          <w:lang w:eastAsia="ru-RU"/>
        </w:rPr>
        <w:t>У разі невідповідності рішення вимогам законодавства про це повідомляється відповідний суб’єкт призначення шляхом надсилання листа на електронну адресу такого державного органу.</w:t>
      </w:r>
    </w:p>
    <w:p w:rsidR="00D1015E" w:rsidRPr="0056761F" w:rsidRDefault="00D1015E" w:rsidP="0056761F">
      <w:pPr>
        <w:jc w:val="both"/>
        <w:rPr>
          <w:rFonts w:ascii="Times New Roman" w:hAnsi="Times New Roman" w:cs="Times New Roman"/>
          <w:szCs w:val="21"/>
          <w:lang w:eastAsia="ru-RU"/>
        </w:rPr>
      </w:pPr>
      <w:r w:rsidRPr="0056761F">
        <w:rPr>
          <w:rFonts w:ascii="Times New Roman" w:hAnsi="Times New Roman" w:cs="Times New Roman"/>
          <w:szCs w:val="21"/>
          <w:lang w:eastAsia="ru-RU"/>
        </w:rPr>
        <w:t>3. Усі рішення про оголошення конкурсу та умови проведення конкурсу, що відповідають вимогам законодавства Нацдержслужба розміщує на своєму офіційному веб-сайті у розділі «Вакансії» не пізніше наступного робочого дня з дня їх надходження.</w:t>
      </w:r>
    </w:p>
    <w:p w:rsidR="00D1015E" w:rsidRPr="00D1015E" w:rsidRDefault="00D1015E" w:rsidP="0056761F">
      <w:pPr>
        <w:jc w:val="both"/>
        <w:rPr>
          <w:szCs w:val="21"/>
          <w:lang w:eastAsia="ru-RU"/>
        </w:rPr>
      </w:pPr>
      <w:r w:rsidRPr="0056761F">
        <w:rPr>
          <w:rFonts w:ascii="Times New Roman" w:hAnsi="Times New Roman" w:cs="Times New Roman"/>
          <w:szCs w:val="21"/>
          <w:lang w:eastAsia="ru-RU"/>
        </w:rPr>
        <w:t>4. Державні органи повідомляють про результати проведення конкурсів Нацдержслужбу на електронну адресу –</w:t>
      </w:r>
      <w:r w:rsidRPr="0056761F">
        <w:rPr>
          <w:rFonts w:ascii="Times New Roman" w:hAnsi="Times New Roman" w:cs="Times New Roman"/>
          <w:lang w:eastAsia="ru-RU"/>
        </w:rPr>
        <w:t> </w:t>
      </w:r>
      <w:hyperlink r:id="rId15" w:history="1">
        <w:r w:rsidRPr="0056761F">
          <w:rPr>
            <w:rFonts w:ascii="Times New Roman" w:hAnsi="Times New Roman" w:cs="Times New Roman"/>
            <w:color w:val="428BCA"/>
            <w:lang w:eastAsia="ru-RU"/>
          </w:rPr>
          <w:t>results@nads.gov.ua</w:t>
        </w:r>
      </w:hyperlink>
      <w:r w:rsidRPr="0056761F">
        <w:rPr>
          <w:rFonts w:ascii="Times New Roman" w:hAnsi="Times New Roman" w:cs="Times New Roman"/>
          <w:lang w:eastAsia="ru-RU"/>
        </w:rPr>
        <w:t> </w:t>
      </w:r>
      <w:r w:rsidRPr="0056761F">
        <w:rPr>
          <w:rFonts w:ascii="Times New Roman" w:hAnsi="Times New Roman" w:cs="Times New Roman"/>
          <w:szCs w:val="21"/>
          <w:lang w:eastAsia="ru-RU"/>
        </w:rPr>
        <w:t>із зазначенням прізвища, ім'я та по-батькові переможця, дати та номеру розміщеного на офіційному веб-сайті Нацдержслужби оголошення про проведення конкурсу.</w:t>
      </w:r>
    </w:p>
    <w:p w:rsidR="00597935" w:rsidRDefault="00597935" w:rsidP="0056761F"/>
    <w:sectPr w:rsidR="00597935" w:rsidSect="00597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015E"/>
    <w:rsid w:val="002266EF"/>
    <w:rsid w:val="0056761F"/>
    <w:rsid w:val="00597935"/>
    <w:rsid w:val="005A2C35"/>
    <w:rsid w:val="007D1258"/>
    <w:rsid w:val="00C819B9"/>
    <w:rsid w:val="00C81AAD"/>
    <w:rsid w:val="00D1015E"/>
    <w:rsid w:val="00EC43E2"/>
    <w:rsid w:val="00EE7C2B"/>
    <w:rsid w:val="00F70C19"/>
    <w:rsid w:val="00FE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D10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1015E"/>
    <w:rPr>
      <w:b/>
      <w:bCs/>
    </w:rPr>
  </w:style>
  <w:style w:type="paragraph" w:styleId="a4">
    <w:name w:val="Normal (Web)"/>
    <w:basedOn w:val="a"/>
    <w:uiPriority w:val="99"/>
    <w:semiHidden/>
    <w:unhideWhenUsed/>
    <w:rsid w:val="00D10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015E"/>
  </w:style>
  <w:style w:type="character" w:styleId="a5">
    <w:name w:val="Hyperlink"/>
    <w:basedOn w:val="a0"/>
    <w:uiPriority w:val="99"/>
    <w:semiHidden/>
    <w:unhideWhenUsed/>
    <w:rsid w:val="00D1015E"/>
    <w:rPr>
      <w:color w:val="0000FF"/>
      <w:u w:val="single"/>
    </w:rPr>
  </w:style>
  <w:style w:type="character" w:styleId="a6">
    <w:name w:val="Emphasis"/>
    <w:basedOn w:val="a0"/>
    <w:uiPriority w:val="20"/>
    <w:qFormat/>
    <w:rsid w:val="00D1015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canc7@nads.gov.ua" TargetMode="External"/><Relationship Id="rId13" Type="http://schemas.openxmlformats.org/officeDocument/2006/relationships/hyperlink" Target="mailto:vacanc5@nads.gov.u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acanc2@nads.gov.ua" TargetMode="External"/><Relationship Id="rId12" Type="http://schemas.openxmlformats.org/officeDocument/2006/relationships/hyperlink" Target="mailto:vacanc9@nads.gov.ua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vacanc6@nads.gov.ua" TargetMode="External"/><Relationship Id="rId11" Type="http://schemas.openxmlformats.org/officeDocument/2006/relationships/hyperlink" Target="mailto:vacanc4@nads.gov.ua" TargetMode="External"/><Relationship Id="rId5" Type="http://schemas.openxmlformats.org/officeDocument/2006/relationships/hyperlink" Target="mailto:vacancy1@nads.gov.ua" TargetMode="External"/><Relationship Id="rId15" Type="http://schemas.openxmlformats.org/officeDocument/2006/relationships/hyperlink" Target="mailto:results@nads.gov.ua" TargetMode="External"/><Relationship Id="rId10" Type="http://schemas.openxmlformats.org/officeDocument/2006/relationships/hyperlink" Target="mailto:vacanc8@nads.gov.ua" TargetMode="External"/><Relationship Id="rId4" Type="http://schemas.openxmlformats.org/officeDocument/2006/relationships/hyperlink" Target="mailto:vacancy@nads.gov.ua" TargetMode="External"/><Relationship Id="rId9" Type="http://schemas.openxmlformats.org/officeDocument/2006/relationships/hyperlink" Target="mailto:vacancy3@ukr.net" TargetMode="External"/><Relationship Id="rId14" Type="http://schemas.openxmlformats.org/officeDocument/2006/relationships/hyperlink" Target="mailto:vacanc10@nads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2736</Characters>
  <Application>Microsoft Office Word</Application>
  <DocSecurity>0</DocSecurity>
  <Lines>22</Lines>
  <Paragraphs>6</Paragraphs>
  <ScaleCrop>false</ScaleCrop>
  <Company>Free World</Company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2017-01-04T07:51:00Z</dcterms:created>
  <dcterms:modified xsi:type="dcterms:W3CDTF">2017-01-04T07:51:00Z</dcterms:modified>
</cp:coreProperties>
</file>